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征集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年度</w:t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辽宁省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重大科技成果的通知</w:t>
      </w:r>
    </w:p>
    <w:p>
      <w:pPr>
        <w:jc w:val="both"/>
        <w:rPr>
          <w:rFonts w:hint="eastAsia" w:ascii="Times New Roman" w:hAnsi="Times New Roman" w:cs="Times New Roman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各市科技局、沈抚示范区产业创新局，各高等学校、科研院所，厅内有关处室，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为贯彻落实省委、省政府有关工作部署要求，及时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总结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我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科技领域最新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成果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展示重大科技成果在推动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振兴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发展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中的支撑作用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，激发科技成果转化活力，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全面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营造良好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创新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氛围，现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面向全省征集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年度辽宁省重大科技成果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，有关要求如下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一、申请推荐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sz w:val="32"/>
          <w:szCs w:val="32"/>
          <w:shd w:val="clear" w:color="auto" w:fill="FFFFFF"/>
        </w:rPr>
        <w:t>（一）</w:t>
      </w:r>
      <w:r>
        <w:rPr>
          <w:rFonts w:hint="default" w:ascii="楷体" w:hAnsi="楷体" w:eastAsia="楷体" w:cs="楷体"/>
          <w:sz w:val="32"/>
          <w:szCs w:val="32"/>
          <w:shd w:val="clear" w:color="auto" w:fill="FFFFFF"/>
          <w:lang w:val="en-US" w:eastAsia="zh-CN"/>
        </w:rPr>
        <w:t>申报主体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省内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高等院校、科研院所、企业、新型研发机构等创新主体。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sz w:val="32"/>
          <w:szCs w:val="32"/>
          <w:shd w:val="clear" w:color="auto" w:fill="FFFFFF"/>
        </w:rPr>
        <w:t>（</w:t>
      </w:r>
      <w:r>
        <w:rPr>
          <w:rFonts w:hint="eastAsia" w:ascii="楷体" w:hAnsi="楷体" w:eastAsia="楷体" w:cs="楷体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shd w:val="clear" w:color="auto" w:fill="FFFFFF"/>
        </w:rPr>
        <w:t>）</w:t>
      </w:r>
      <w:r>
        <w:rPr>
          <w:rFonts w:hint="default" w:ascii="楷体" w:hAnsi="楷体" w:eastAsia="楷体" w:cs="楷体"/>
          <w:sz w:val="32"/>
          <w:szCs w:val="32"/>
          <w:shd w:val="clear" w:color="auto" w:fill="FFFFFF"/>
          <w:lang w:val="en-US" w:eastAsia="zh-CN"/>
        </w:rPr>
        <w:t>成果类型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（1）基础研究类：在基础科学、前沿交叉领域取得的具有重大科学价值、引领未来发展的原创性成果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（2）技术创新类：包括核心技术突破、重大发明专利（或组合专利）、创新工艺方法等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>在新兴产业和未来产业领域重大关键技术取得新突破、抢占世界制高点的技术成果。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（3）创新产品类：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" w:eastAsia="zh-CN"/>
        </w:rPr>
        <w:t>实现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>国际首创、打破国外技术垄断并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" w:eastAsia="zh-CN"/>
        </w:rPr>
        <w:t>替代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" w:eastAsia="zh-CN"/>
        </w:rPr>
        <w:t>进口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" w:eastAsia="zh-CN"/>
        </w:rPr>
        <w:t>产品、战略性创新产品、首台（套）产品、一类新药等重大创新产品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" w:eastAsia="zh-CN"/>
        </w:rPr>
        <w:t>在国之重器、国家重大工程、国家重大项目和设施等得到成功应用的技术产品。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 w:color="auto" w:fill="FFFFFF"/>
          <w:lang w:val="en-US" w:eastAsia="zh-CN"/>
        </w:rPr>
        <w:t>（三）组织推荐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各市科技局负责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本地区重点企业成果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高校、院所负责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本单位成果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；厅内各业务处负责推荐行业领域成果。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shd w:val="clear" w:color="auto" w:fill="FFFFFF"/>
          <w:lang w:val="en-US" w:eastAsia="zh-CN"/>
        </w:rPr>
        <w:t>二、有关要求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shd w:val="clear" w:color="auto" w:fill="FFFFFF"/>
          <w:lang w:val="en-US" w:eastAsia="zh-CN"/>
        </w:rPr>
        <w:t>（一）成果应在2025年1月1日至目前取得。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shd w:val="clear" w:color="auto" w:fill="FFFFFF"/>
          <w:lang w:val="en-US" w:eastAsia="zh-CN"/>
        </w:rPr>
        <w:t>（二）成果应具有显著的创新性、行业先进性、战略价值、显著的预期经济和社会效益。成果如涉密请按照要求脱密后报送。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创新性：在技术原理、技术方法、核心工艺、产品性能等方面具有显著创新，与现有技术相比有实质性突破，知识产权归属清晰、无争议。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先进性：技术水平达到国际先进或国内领先，关键技术指标优于同行业同类成果，具有较强的技术优势。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战略价值：契合国家重大战略需求、区域产业发展方向，对突破“卡脖子”技术、培育战略性新兴产业、推动传统产业转型升级具有重要意义。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经济和社会效益：具备明确的应用场景和市场需求，产业化潜力大，预期可产生显著的经济效益（如新增产值、税收）、社会效益（如改善民生、提升公共服务能力）或生态效益（如节能减排、污染治理）。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）请各单位高度重视，认真组织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做好推荐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，于12月1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日前将汇总重大科技创新成果推荐书纸质版加盖申报单位、推荐单位公章（一式7份），可编辑电子版一并报送。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联系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人及联系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方式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：王光辉、陈晨，23983020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mail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u w:val="none"/>
          <w:lang w:val="en-US" w:eastAsia="zh-CN"/>
        </w:rPr>
        <w:t>kjtcxyhzc@163.com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地址：沈阳市和平区三好街24号903室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bookmarkStart w:id="8" w:name="_GoBack"/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辽宁省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重大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科技成果推荐书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辽宁省科学技术厅成果转化促进处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2025年1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 xml:space="preserve">日     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 xml:space="preserve"> </w:t>
      </w:r>
    </w:p>
    <w:p>
      <w:pP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附件</w:t>
      </w:r>
    </w:p>
    <w:p>
      <w:pPr>
        <w:pStyle w:val="11"/>
        <w:spacing w:line="460" w:lineRule="exact"/>
        <w:ind w:left="0" w:leftChars="0" w:firstLine="0" w:firstLineChars="0"/>
        <w:jc w:val="center"/>
        <w:outlineLvl w:val="0"/>
        <w:rPr>
          <w:rFonts w:ascii="Times New Roman" w:hAnsi="Times New Roman"/>
          <w:b/>
          <w:bCs/>
          <w:color w:val="auto"/>
          <w:sz w:val="36"/>
          <w:szCs w:val="36"/>
        </w:rPr>
      </w:pPr>
      <w:bookmarkStart w:id="0" w:name="_Toc28031763"/>
      <w:bookmarkStart w:id="1" w:name="_Toc341579322"/>
      <w:bookmarkStart w:id="2" w:name="_Toc1025637635"/>
      <w:bookmarkStart w:id="3" w:name="_Toc1187208544"/>
      <w:r>
        <w:rPr>
          <w:rFonts w:ascii="Times New Roman" w:hAnsi="Times New Roman"/>
          <w:b/>
          <w:bCs/>
          <w:color w:val="auto"/>
          <w:sz w:val="36"/>
          <w:szCs w:val="36"/>
        </w:rPr>
        <w:t>辽宁省</w:t>
      </w:r>
      <w:r>
        <w:rPr>
          <w:rFonts w:hint="eastAsia" w:ascii="Times New Roman" w:hAnsi="Times New Roman"/>
          <w:b/>
          <w:bCs/>
          <w:color w:val="auto"/>
          <w:sz w:val="36"/>
          <w:szCs w:val="36"/>
        </w:rPr>
        <w:t>重大成果</w:t>
      </w:r>
      <w:r>
        <w:rPr>
          <w:rFonts w:hint="eastAsia" w:ascii="Times New Roman"/>
          <w:b/>
          <w:bCs/>
          <w:color w:val="auto"/>
          <w:sz w:val="36"/>
          <w:szCs w:val="36"/>
          <w:lang w:eastAsia="zh-CN"/>
        </w:rPr>
        <w:t>推荐</w:t>
      </w:r>
      <w:r>
        <w:rPr>
          <w:rFonts w:ascii="Times New Roman" w:hAnsi="Times New Roman"/>
          <w:b/>
          <w:bCs/>
          <w:color w:val="auto"/>
          <w:sz w:val="36"/>
          <w:szCs w:val="36"/>
        </w:rPr>
        <w:t>书</w:t>
      </w:r>
      <w:bookmarkEnd w:id="0"/>
      <w:bookmarkEnd w:id="1"/>
      <w:bookmarkEnd w:id="2"/>
      <w:bookmarkEnd w:id="3"/>
    </w:p>
    <w:p>
      <w:pPr>
        <w:pStyle w:val="3"/>
        <w:ind w:firstLine="0" w:firstLineChars="0"/>
        <w:jc w:val="both"/>
        <w:rPr>
          <w:rFonts w:ascii="Times New Roman" w:hAnsi="Times New Roman"/>
          <w:b/>
          <w:bCs/>
          <w:color w:val="auto"/>
        </w:rPr>
      </w:pPr>
    </w:p>
    <w:p>
      <w:pPr>
        <w:pStyle w:val="11"/>
        <w:adjustRightInd w:val="0"/>
        <w:snapToGrid w:val="0"/>
        <w:spacing w:after="240" w:afterLines="100" w:line="592" w:lineRule="exact"/>
        <w:ind w:firstLine="0" w:firstLineChars="0"/>
        <w:jc w:val="center"/>
        <w:outlineLvl w:val="0"/>
        <w:rPr>
          <w:rFonts w:ascii="Times New Roman" w:eastAsia="方正小标宋简体"/>
          <w:color w:val="000000"/>
          <w:sz w:val="44"/>
          <w:szCs w:val="44"/>
        </w:rPr>
      </w:pPr>
      <w:bookmarkStart w:id="4" w:name="_Toc1684812916"/>
      <w:bookmarkStart w:id="5" w:name="_Toc796512485"/>
      <w:bookmarkStart w:id="6" w:name="_Toc2011326763"/>
      <w:bookmarkStart w:id="7" w:name="_Toc1417187883"/>
      <w:r>
        <w:rPr>
          <w:rFonts w:hint="eastAsia" w:ascii="Times New Roman" w:eastAsia="方正小标宋简体"/>
          <w:color w:val="000000"/>
          <w:sz w:val="44"/>
          <w:szCs w:val="44"/>
        </w:rPr>
        <w:t>一、</w:t>
      </w:r>
      <w:r>
        <w:rPr>
          <w:rFonts w:hint="eastAsia" w:ascii="Times New Roman" w:eastAsia="方正小标宋简体"/>
          <w:color w:val="000000"/>
          <w:sz w:val="44"/>
          <w:szCs w:val="44"/>
          <w:lang w:eastAsia="zh-CN"/>
        </w:rPr>
        <w:t>成果</w:t>
      </w:r>
      <w:r>
        <w:rPr>
          <w:rFonts w:hint="eastAsia" w:ascii="Times New Roman" w:eastAsia="方正小标宋简体"/>
          <w:color w:val="000000"/>
          <w:sz w:val="44"/>
          <w:szCs w:val="44"/>
        </w:rPr>
        <w:t>基本情况</w:t>
      </w:r>
      <w:bookmarkEnd w:id="4"/>
      <w:bookmarkEnd w:id="5"/>
      <w:bookmarkEnd w:id="6"/>
      <w:bookmarkEnd w:id="7"/>
    </w:p>
    <w:tbl>
      <w:tblPr>
        <w:tblStyle w:val="7"/>
        <w:tblW w:w="89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3114"/>
        <w:gridCol w:w="2070"/>
        <w:gridCol w:w="18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1934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Times New Roman"/>
                <w:color w:val="auto"/>
                <w:sz w:val="21"/>
                <w:lang w:eastAsia="zh-CN"/>
              </w:rPr>
              <w:t>推荐单位</w:t>
            </w:r>
          </w:p>
        </w:tc>
        <w:tc>
          <w:tcPr>
            <w:tcW w:w="7007" w:type="dxa"/>
            <w:gridSpan w:val="3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1934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/>
                <w:color w:val="auto"/>
                <w:sz w:val="21"/>
              </w:rPr>
            </w:pPr>
            <w:r>
              <w:rPr>
                <w:rFonts w:hint="eastAsia" w:ascii="Times New Roman"/>
                <w:color w:val="auto"/>
                <w:sz w:val="21"/>
                <w:lang w:eastAsia="zh-CN"/>
              </w:rPr>
              <w:t>成果</w:t>
            </w:r>
            <w:r>
              <w:rPr>
                <w:rFonts w:ascii="Times New Roman"/>
                <w:color w:val="auto"/>
                <w:sz w:val="21"/>
              </w:rPr>
              <w:t>名称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auto"/>
                <w:sz w:val="21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/>
                <w:color w:val="auto"/>
                <w:sz w:val="21"/>
                <w:lang w:eastAsia="zh-CN"/>
              </w:rPr>
              <w:t>成果类型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Times New Roman"/>
                <w:color w:val="auto"/>
                <w:sz w:val="21"/>
                <w:lang w:eastAsia="zh-CN"/>
              </w:rPr>
              <w:t>（只可选择一类）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/>
                <w:color w:val="auto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18"/>
                <w:szCs w:val="18"/>
                <w:lang w:eastAsia="zh-CN"/>
              </w:rPr>
              <w:t>重大基础研究成果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/>
                <w:color w:val="auto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18"/>
                <w:szCs w:val="18"/>
                <w:lang w:eastAsia="zh-CN"/>
              </w:rPr>
              <w:t>重大关键技术成果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/>
                <w:color w:val="auto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18"/>
                <w:szCs w:val="18"/>
                <w:lang w:eastAsia="zh-CN"/>
              </w:rPr>
              <w:t>重大创新产品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1934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auto"/>
                <w:sz w:val="21"/>
              </w:rPr>
            </w:pPr>
            <w:r>
              <w:rPr>
                <w:rFonts w:hint="eastAsia" w:ascii="Times New Roman"/>
                <w:color w:val="auto"/>
                <w:sz w:val="21"/>
                <w:lang w:eastAsia="zh-CN"/>
              </w:rPr>
              <w:t>主要</w:t>
            </w:r>
            <w:r>
              <w:rPr>
                <w:rFonts w:ascii="Times New Roman"/>
                <w:color w:val="auto"/>
                <w:sz w:val="21"/>
              </w:rPr>
              <w:t>完成人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auto"/>
                <w:sz w:val="21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Times New Roman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Times New Roman"/>
                <w:color w:val="auto"/>
                <w:sz w:val="21"/>
                <w:lang w:eastAsia="zh-CN"/>
              </w:rPr>
              <w:t>申报单位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934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auto"/>
                <w:sz w:val="21"/>
              </w:rPr>
            </w:pPr>
            <w:r>
              <w:rPr>
                <w:rFonts w:ascii="Times New Roman"/>
                <w:color w:val="auto"/>
                <w:sz w:val="21"/>
              </w:rPr>
              <w:t>任务来源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auto"/>
                <w:sz w:val="21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学科领域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934" w:type="dxa"/>
            <w:noWrap w:val="0"/>
            <w:vAlign w:val="center"/>
          </w:tcPr>
          <w:p>
            <w:pPr>
              <w:pStyle w:val="11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auto"/>
                <w:sz w:val="21"/>
              </w:rPr>
            </w:pPr>
            <w:r>
              <w:rPr>
                <w:rFonts w:hint="eastAsia" w:ascii="Times New Roman"/>
                <w:color w:val="auto"/>
                <w:sz w:val="21"/>
                <w:lang w:eastAsia="zh-CN"/>
              </w:rPr>
              <w:t>成果联系</w:t>
            </w:r>
            <w:r>
              <w:rPr>
                <w:rFonts w:ascii="Times New Roman"/>
                <w:color w:val="auto"/>
                <w:sz w:val="21"/>
              </w:rPr>
              <w:t>人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pStyle w:val="11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auto"/>
                <w:sz w:val="21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pStyle w:val="11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auto"/>
                <w:sz w:val="21"/>
              </w:rPr>
            </w:pPr>
            <w:r>
              <w:rPr>
                <w:rFonts w:ascii="Times New Roman"/>
                <w:color w:val="auto"/>
                <w:sz w:val="21"/>
              </w:rPr>
              <w:t>联系电话</w:t>
            </w:r>
          </w:p>
        </w:tc>
        <w:tc>
          <w:tcPr>
            <w:tcW w:w="1823" w:type="dxa"/>
            <w:noWrap w:val="0"/>
            <w:vAlign w:val="top"/>
          </w:tcPr>
          <w:p>
            <w:pPr>
              <w:pStyle w:val="11"/>
              <w:adjustRightInd w:val="0"/>
              <w:snapToGrid w:val="0"/>
              <w:spacing w:line="240" w:lineRule="auto"/>
              <w:ind w:firstLine="420"/>
              <w:rPr>
                <w:rFonts w:ascii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934" w:type="dxa"/>
            <w:noWrap w:val="0"/>
            <w:vAlign w:val="center"/>
          </w:tcPr>
          <w:p>
            <w:pPr>
              <w:pStyle w:val="11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auto"/>
                <w:sz w:val="21"/>
              </w:rPr>
            </w:pPr>
            <w:r>
              <w:rPr>
                <w:rFonts w:ascii="Times New Roman"/>
                <w:color w:val="auto"/>
                <w:sz w:val="21"/>
              </w:rPr>
              <w:t>电子邮箱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pStyle w:val="11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auto"/>
                <w:sz w:val="21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pStyle w:val="11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auto"/>
                <w:sz w:val="21"/>
              </w:rPr>
            </w:pPr>
            <w:r>
              <w:rPr>
                <w:rFonts w:ascii="Times New Roman"/>
                <w:color w:val="auto"/>
                <w:sz w:val="21"/>
              </w:rPr>
              <w:t>传    真</w:t>
            </w:r>
          </w:p>
        </w:tc>
        <w:tc>
          <w:tcPr>
            <w:tcW w:w="1823" w:type="dxa"/>
            <w:noWrap w:val="0"/>
            <w:vAlign w:val="top"/>
          </w:tcPr>
          <w:p>
            <w:pPr>
              <w:pStyle w:val="11"/>
              <w:adjustRightInd w:val="0"/>
              <w:snapToGrid w:val="0"/>
              <w:spacing w:line="240" w:lineRule="auto"/>
              <w:ind w:firstLine="420"/>
              <w:rPr>
                <w:rFonts w:ascii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1" w:hRule="atLeast"/>
          <w:jc w:val="center"/>
        </w:trPr>
        <w:tc>
          <w:tcPr>
            <w:tcW w:w="894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20" w:beforeLines="50" w:line="320" w:lineRule="exact"/>
              <w:ind w:firstLine="421" w:firstLineChars="200"/>
              <w:rPr>
                <w:rFonts w:ascii="Times New Roman" w:hAnsi="Times New Roman"/>
                <w:bCs/>
                <w:color w:val="auto"/>
                <w:spacing w:val="2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声明：</w:t>
            </w:r>
            <w:r>
              <w:rPr>
                <w:rFonts w:ascii="Times New Roman" w:hAnsi="Times New Roman"/>
                <w:sz w:val="21"/>
                <w:szCs w:val="21"/>
              </w:rPr>
              <w:t>本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单位</w:t>
            </w:r>
            <w:r>
              <w:rPr>
                <w:rFonts w:ascii="Times New Roman" w:hAnsi="Times New Roman"/>
                <w:bCs/>
                <w:color w:val="auto"/>
                <w:spacing w:val="2"/>
              </w:rPr>
              <w:t>对材料的真实性和准确性负责，确认不存在任何违反国家保密法律法规或侵犯他人知识产权的情形。如产生争议，将承担相应的调查核实责任，并积极配合处理。如有材料虚假或违纪行为，愿承担相应责任并按规定接受处理。</w:t>
            </w:r>
          </w:p>
          <w:p>
            <w:pPr>
              <w:pStyle w:val="11"/>
              <w:adjustRightInd w:val="0"/>
              <w:snapToGrid w:val="0"/>
              <w:spacing w:line="320" w:lineRule="exact"/>
              <w:ind w:firstLine="420"/>
              <w:rPr>
                <w:rFonts w:ascii="Times New Roman"/>
                <w:color w:val="auto"/>
                <w:sz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color w:val="auto"/>
              </w:rPr>
            </w:pPr>
          </w:p>
          <w:p>
            <w:pPr>
              <w:pStyle w:val="2"/>
              <w:rPr>
                <w:rFonts w:ascii="Times New Roman" w:hAnsi="Times New Roman"/>
                <w:color w:val="auto"/>
              </w:rPr>
            </w:pPr>
          </w:p>
          <w:p/>
          <w:p>
            <w:pPr>
              <w:adjustRightInd w:val="0"/>
              <w:snapToGrid w:val="0"/>
              <w:spacing w:line="320" w:lineRule="exact"/>
              <w:ind w:firstLine="420" w:firstLineChars="200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申报</w:t>
            </w:r>
            <w:r>
              <w:rPr>
                <w:rFonts w:ascii="Times New Roman" w:hAnsi="Times New Roman"/>
                <w:color w:val="auto"/>
              </w:rPr>
              <w:t xml:space="preserve">单位（盖章）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推荐</w:t>
            </w:r>
            <w:r>
              <w:rPr>
                <w:rFonts w:ascii="Times New Roman" w:hAnsi="Times New Roman"/>
                <w:color w:val="auto"/>
              </w:rPr>
              <w:t>单位（盖章）</w:t>
            </w:r>
          </w:p>
          <w:p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  <w:color w:val="auto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</w:rPr>
              <w:t xml:space="preserve">年    月    日   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               </w:t>
            </w:r>
            <w:r>
              <w:rPr>
                <w:rFonts w:ascii="Times New Roman" w:hAnsi="Times New Roman"/>
                <w:color w:val="auto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587" w:lineRule="exact"/>
        <w:ind w:left="0" w:leftChars="0" w:firstLine="214" w:firstLineChars="50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spacing w:val="-6"/>
          <w:kern w:val="0"/>
          <w:sz w:val="44"/>
          <w:szCs w:val="44"/>
          <w:lang w:val="en-US" w:eastAsia="zh-CN"/>
        </w:rPr>
      </w:pPr>
    </w:p>
    <w:tbl>
      <w:tblPr>
        <w:tblStyle w:val="8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15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（一）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成果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简介与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价值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0" w:hRule="atLeast"/>
        </w:trPr>
        <w:tc>
          <w:tcPr>
            <w:tcW w:w="915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8" w:firstLineChars="200"/>
              <w:jc w:val="left"/>
              <w:textAlignment w:val="auto"/>
              <w:rPr>
                <w:rFonts w:hint="default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  <w:t>阐述成果科学发现点</w:t>
            </w:r>
            <w:r>
              <w:rPr>
                <w:rFonts w:hint="eastAsia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  <w:t>和</w:t>
            </w:r>
            <w:r>
              <w:rPr>
                <w:rFonts w:hint="default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  <w:t>科学价值</w:t>
            </w:r>
            <w:r>
              <w:rPr>
                <w:rFonts w:hint="eastAsia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  <w:t>技术的主要攻关进展及突破</w:t>
            </w:r>
            <w:r>
              <w:rPr>
                <w:rFonts w:hint="eastAsia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  <w:t>具有首创性、先进性</w:t>
            </w:r>
            <w:r>
              <w:rPr>
                <w:rFonts w:hint="eastAsia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  <w:t>创造性的关键</w:t>
            </w:r>
            <w:r>
              <w:rPr>
                <w:rFonts w:hint="eastAsia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  <w:t>和</w:t>
            </w:r>
            <w:r>
              <w:rPr>
                <w:rFonts w:hint="default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  <w:t>核心技术内容，对比当前国内外同类技术的主要参数等。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（二）应用情况（500字以内）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9" w:hRule="atLeast"/>
        </w:trPr>
        <w:tc>
          <w:tcPr>
            <w:tcW w:w="915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8" w:firstLineChars="200"/>
              <w:jc w:val="left"/>
              <w:textAlignment w:val="auto"/>
              <w:rPr>
                <w:rFonts w:hint="default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  <w:t>阐述成果</w:t>
            </w:r>
            <w:r>
              <w:rPr>
                <w:rFonts w:hint="eastAsia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  <w:t>技术</w:t>
            </w:r>
            <w:r>
              <w:rPr>
                <w:rFonts w:hint="default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  <w:t>的经济社会</w:t>
            </w:r>
            <w:r>
              <w:rPr>
                <w:rFonts w:hint="eastAsia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  <w:t>生态</w:t>
            </w:r>
            <w:r>
              <w:rPr>
                <w:rFonts w:hint="default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  <w:t>效益（推动科学技术进步、保护自然资源和生态环境、提高国防能力、保障国家和社会安全、改善人民物质文化生活、提升健康水平、提高国民科学文化素质和培养人才等），</w:t>
            </w:r>
            <w:r>
              <w:rPr>
                <w:rFonts w:hint="eastAsia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  <w:t>成果技术</w:t>
            </w:r>
            <w:r>
              <w:rPr>
                <w:rFonts w:hint="default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  <w:t>的</w:t>
            </w:r>
            <w:r>
              <w:rPr>
                <w:rFonts w:hint="eastAsia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  <w:t>核心</w:t>
            </w:r>
            <w:r>
              <w:rPr>
                <w:rFonts w:hint="default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  <w:t>应用场景和应用效果等。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（三）成果推广意义（500字以内）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</w:trPr>
        <w:tc>
          <w:tcPr>
            <w:tcW w:w="915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8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  <w:t>阐述成果技术的攻关突破</w:t>
            </w:r>
            <w:r>
              <w:rPr>
                <w:rFonts w:hint="eastAsia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  <w:t>和</w:t>
            </w:r>
            <w:r>
              <w:rPr>
                <w:rFonts w:hint="default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  <w:t>工程应用对行业、区域、学科发展、实现高水平科技自立自强的重要意义。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（四）成果主要亮点（500字以内）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9" w:hRule="atLeast"/>
        </w:trPr>
        <w:tc>
          <w:tcPr>
            <w:tcW w:w="915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8" w:firstLineChars="200"/>
              <w:jc w:val="left"/>
              <w:textAlignment w:val="auto"/>
              <w:rPr>
                <w:rFonts w:hint="default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Theme="minorEastAsia" w:cstheme="minorBidi"/>
                <w:bCs/>
                <w:color w:val="auto"/>
                <w:spacing w:val="2"/>
                <w:kern w:val="2"/>
                <w:sz w:val="21"/>
                <w:szCs w:val="24"/>
                <w:lang w:val="en-US" w:eastAsia="zh-CN" w:bidi="ar-SA"/>
              </w:rPr>
              <w:t>阐述成果技术自主创新、自主可控、工程应用情况、推广意义和前景等方面总结成果的主要亮点。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15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附件（支撑本成果的核心要件及相关佐证材料）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</w:trPr>
        <w:tc>
          <w:tcPr>
            <w:tcW w:w="915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pStyle w:val="2"/>
        <w:rPr>
          <w:rFonts w:hint="eastAsia" w:eastAsiaTheme="minorEastAsia"/>
          <w:lang w:eastAsia="zh-CN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D85DA"/>
    <w:multiLevelType w:val="singleLevel"/>
    <w:tmpl w:val="BFFD85DA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676D"/>
    <w:rsid w:val="014054D1"/>
    <w:rsid w:val="016B5BEC"/>
    <w:rsid w:val="04A46260"/>
    <w:rsid w:val="04EC559C"/>
    <w:rsid w:val="05E530D0"/>
    <w:rsid w:val="06B156A8"/>
    <w:rsid w:val="09E8527E"/>
    <w:rsid w:val="0B6727D9"/>
    <w:rsid w:val="0E5723AE"/>
    <w:rsid w:val="11B81406"/>
    <w:rsid w:val="12483364"/>
    <w:rsid w:val="18A867E7"/>
    <w:rsid w:val="1DE1641B"/>
    <w:rsid w:val="1E3E5966"/>
    <w:rsid w:val="1E57483D"/>
    <w:rsid w:val="1EE62D9C"/>
    <w:rsid w:val="1F0267B2"/>
    <w:rsid w:val="1F2F3158"/>
    <w:rsid w:val="1F536A8F"/>
    <w:rsid w:val="202372B0"/>
    <w:rsid w:val="21E87D78"/>
    <w:rsid w:val="22680EB9"/>
    <w:rsid w:val="22FE460E"/>
    <w:rsid w:val="23374ACE"/>
    <w:rsid w:val="23470DD3"/>
    <w:rsid w:val="2356651E"/>
    <w:rsid w:val="23AD5CF5"/>
    <w:rsid w:val="24FF88ED"/>
    <w:rsid w:val="25744BF5"/>
    <w:rsid w:val="27F78DA4"/>
    <w:rsid w:val="2B0A6FB1"/>
    <w:rsid w:val="2B3B360F"/>
    <w:rsid w:val="2B7C54FB"/>
    <w:rsid w:val="2BD575BF"/>
    <w:rsid w:val="2D38111C"/>
    <w:rsid w:val="2EC90F31"/>
    <w:rsid w:val="2F5D187C"/>
    <w:rsid w:val="30CD2F5B"/>
    <w:rsid w:val="311A098E"/>
    <w:rsid w:val="33D76E40"/>
    <w:rsid w:val="340B78F6"/>
    <w:rsid w:val="361B7072"/>
    <w:rsid w:val="36BD137C"/>
    <w:rsid w:val="38673C95"/>
    <w:rsid w:val="39B61F00"/>
    <w:rsid w:val="3A50591E"/>
    <w:rsid w:val="3ADF2FC8"/>
    <w:rsid w:val="3D15A5F7"/>
    <w:rsid w:val="3E1162B9"/>
    <w:rsid w:val="40017653"/>
    <w:rsid w:val="40DC2AE5"/>
    <w:rsid w:val="441C75B1"/>
    <w:rsid w:val="47DF4053"/>
    <w:rsid w:val="4DDE243C"/>
    <w:rsid w:val="4FFBC2D4"/>
    <w:rsid w:val="5555E41B"/>
    <w:rsid w:val="574B7E86"/>
    <w:rsid w:val="59B29F42"/>
    <w:rsid w:val="5A537D54"/>
    <w:rsid w:val="5DBF61F8"/>
    <w:rsid w:val="5EBB9594"/>
    <w:rsid w:val="6049656C"/>
    <w:rsid w:val="624E5BC3"/>
    <w:rsid w:val="63B8CFC8"/>
    <w:rsid w:val="63EE6769"/>
    <w:rsid w:val="641E79ED"/>
    <w:rsid w:val="64E354FB"/>
    <w:rsid w:val="65AB2B63"/>
    <w:rsid w:val="66551E8A"/>
    <w:rsid w:val="679F04A6"/>
    <w:rsid w:val="685C488F"/>
    <w:rsid w:val="689E42BA"/>
    <w:rsid w:val="69152118"/>
    <w:rsid w:val="69C7C490"/>
    <w:rsid w:val="6BB749AF"/>
    <w:rsid w:val="6BBF159C"/>
    <w:rsid w:val="6BC54253"/>
    <w:rsid w:val="6F06705D"/>
    <w:rsid w:val="70972B53"/>
    <w:rsid w:val="710F669B"/>
    <w:rsid w:val="717B639A"/>
    <w:rsid w:val="71FF6259"/>
    <w:rsid w:val="72A77D01"/>
    <w:rsid w:val="730D11D1"/>
    <w:rsid w:val="73EF4563"/>
    <w:rsid w:val="73F92DFB"/>
    <w:rsid w:val="74EB0BF3"/>
    <w:rsid w:val="75D8004F"/>
    <w:rsid w:val="772B2AE9"/>
    <w:rsid w:val="778E3D8F"/>
    <w:rsid w:val="77D2622F"/>
    <w:rsid w:val="77FF859F"/>
    <w:rsid w:val="796926C2"/>
    <w:rsid w:val="798B088A"/>
    <w:rsid w:val="79FF49D1"/>
    <w:rsid w:val="7A9C409B"/>
    <w:rsid w:val="7BFE8DED"/>
    <w:rsid w:val="7D7EC054"/>
    <w:rsid w:val="7DDF9AC7"/>
    <w:rsid w:val="7E013DC5"/>
    <w:rsid w:val="7E6D055E"/>
    <w:rsid w:val="7EC14D4E"/>
    <w:rsid w:val="7EDBD18E"/>
    <w:rsid w:val="7F7E3C14"/>
    <w:rsid w:val="7F7EB3C0"/>
    <w:rsid w:val="A9DE09D5"/>
    <w:rsid w:val="AF7EA810"/>
    <w:rsid w:val="B733560C"/>
    <w:rsid w:val="B9F7CA50"/>
    <w:rsid w:val="BF440BC4"/>
    <w:rsid w:val="BFEB3AED"/>
    <w:rsid w:val="BFEEDAF6"/>
    <w:rsid w:val="C37337BE"/>
    <w:rsid w:val="C5FE2DB1"/>
    <w:rsid w:val="D21E4CED"/>
    <w:rsid w:val="D5FEB72A"/>
    <w:rsid w:val="D7FF816C"/>
    <w:rsid w:val="E4FFB2CD"/>
    <w:rsid w:val="EEFF5560"/>
    <w:rsid w:val="EEFFD2F2"/>
    <w:rsid w:val="EFFF97D2"/>
    <w:rsid w:val="F4F71188"/>
    <w:rsid w:val="F6FEB9C6"/>
    <w:rsid w:val="F6FF93E2"/>
    <w:rsid w:val="F7472A6F"/>
    <w:rsid w:val="F97F1822"/>
    <w:rsid w:val="FBF76A2C"/>
    <w:rsid w:val="FBFDF995"/>
    <w:rsid w:val="FEDF80FF"/>
    <w:rsid w:val="FF1EC8BC"/>
    <w:rsid w:val="FF5F56BE"/>
    <w:rsid w:val="FF9752DA"/>
    <w:rsid w:val="FFA76178"/>
    <w:rsid w:val="FFB71FAA"/>
    <w:rsid w:val="FFB90980"/>
    <w:rsid w:val="FFBF5FD9"/>
    <w:rsid w:val="FFFBE3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character" w:customStyle="1" w:styleId="12">
    <w:name w:val="font01"/>
    <w:basedOn w:val="9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3">
    <w:name w:val="font6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879</Words>
  <Characters>939</Characters>
  <Lines>0</Lines>
  <Paragraphs>0</Paragraphs>
  <TotalTime>435</TotalTime>
  <ScaleCrop>false</ScaleCrop>
  <LinksUpToDate>false</LinksUpToDate>
  <CharactersWithSpaces>957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2025-01-05T18:15:00Z</dcterms:created>
  <dc:creator>Administrator</dc:creator>
  <cp:lastModifiedBy>user</cp:lastModifiedBy>
  <cp:lastPrinted>2025-12-11T10:57:40Z</cp:lastPrinted>
  <dcterms:modified xsi:type="dcterms:W3CDTF">2025-12-11T11:11:19Z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KSOTemplateDocerSaveRecord">
    <vt:lpwstr>eyJoZGlkIjoiNDY3ZmEzMDQ0YzJiNGU4NTY4YjdjNGMxZGU5MjNlODIiLCJ1c2VySWQiOiIxMDA1OTgyNTkzIn0=</vt:lpwstr>
  </property>
  <property fmtid="{D5CDD505-2E9C-101B-9397-08002B2CF9AE}" pid="4" name="ICV">
    <vt:lpwstr>3DBA73379F9518F3BEDD3869A0CB5816</vt:lpwstr>
  </property>
</Properties>
</file>