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EC" w:rsidRPr="00B00D86" w:rsidRDefault="001252EC" w:rsidP="001252EC">
      <w:pPr>
        <w:ind w:firstLineChars="200" w:firstLine="643"/>
        <w:jc w:val="center"/>
        <w:rPr>
          <w:rFonts w:ascii="仿宋_GB2312" w:eastAsia="仿宋_GB2312"/>
          <w:b/>
          <w:sz w:val="32"/>
        </w:rPr>
      </w:pPr>
      <w:r w:rsidRPr="00B00D86">
        <w:rPr>
          <w:rFonts w:ascii="仿宋_GB2312" w:eastAsia="仿宋_GB2312" w:hint="eastAsia"/>
          <w:b/>
          <w:sz w:val="32"/>
        </w:rPr>
        <w:t>文化路园区会议室资源配置一览表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465"/>
        <w:gridCol w:w="1701"/>
        <w:gridCol w:w="8647"/>
      </w:tblGrid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名称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位置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容纳人数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00D86">
              <w:rPr>
                <w:rFonts w:ascii="仿宋_GB2312" w:eastAsia="仿宋_GB2312" w:hint="eastAsia"/>
                <w:b/>
                <w:sz w:val="28"/>
              </w:rPr>
              <w:t>设备及网络情况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第一会议室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#1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0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L</w:t>
            </w:r>
            <w:r>
              <w:rPr>
                <w:rFonts w:ascii="仿宋_GB2312" w:eastAsia="仿宋_GB2312"/>
                <w:b/>
                <w:sz w:val="28"/>
              </w:rPr>
              <w:t>ED</w:t>
            </w:r>
            <w:r>
              <w:rPr>
                <w:rFonts w:ascii="仿宋_GB2312" w:eastAsia="仿宋_GB2312" w:hint="eastAsia"/>
                <w:b/>
                <w:sz w:val="28"/>
              </w:rPr>
              <w:t>屏幕；外接音箱、摄像头（用于线上会议）；有线/无线网络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</w:pPr>
            <w:r w:rsidRPr="00E51040">
              <w:rPr>
                <w:rFonts w:ascii="仿宋_GB2312" w:eastAsia="仿宋_GB2312" w:hint="eastAsia"/>
                <w:b/>
                <w:sz w:val="28"/>
              </w:rPr>
              <w:t>1</w:t>
            </w:r>
            <w:r w:rsidRPr="00E51040">
              <w:rPr>
                <w:rFonts w:ascii="仿宋_GB2312" w:eastAsia="仿宋_GB2312"/>
                <w:b/>
                <w:sz w:val="28"/>
              </w:rPr>
              <w:t>#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第</w:t>
            </w:r>
            <w:r>
              <w:rPr>
                <w:rFonts w:ascii="仿宋_GB2312" w:eastAsia="仿宋_GB2312" w:hint="eastAsia"/>
                <w:b/>
                <w:sz w:val="28"/>
              </w:rPr>
              <w:t>二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</w:pPr>
            <w:r w:rsidRPr="00142E86">
              <w:rPr>
                <w:rFonts w:ascii="仿宋_GB2312" w:eastAsia="仿宋_GB2312" w:hint="eastAsia"/>
                <w:b/>
                <w:sz w:val="28"/>
              </w:rPr>
              <w:t>1</w:t>
            </w:r>
            <w:r w:rsidRPr="00142E86">
              <w:rPr>
                <w:rFonts w:ascii="仿宋_GB2312" w:eastAsia="仿宋_GB2312"/>
                <w:b/>
                <w:sz w:val="28"/>
              </w:rPr>
              <w:t>#1</w:t>
            </w:r>
            <w:r w:rsidRPr="00142E86"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5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投影仪；有线/无线网络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</w:pPr>
            <w:r w:rsidRPr="00E51040">
              <w:rPr>
                <w:rFonts w:ascii="仿宋_GB2312" w:eastAsia="仿宋_GB2312" w:hint="eastAsia"/>
                <w:b/>
                <w:sz w:val="28"/>
              </w:rPr>
              <w:t>1</w:t>
            </w:r>
            <w:r w:rsidRPr="00E51040">
              <w:rPr>
                <w:rFonts w:ascii="仿宋_GB2312" w:eastAsia="仿宋_GB2312"/>
                <w:b/>
                <w:sz w:val="28"/>
              </w:rPr>
              <w:t>#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第</w:t>
            </w:r>
            <w:r>
              <w:rPr>
                <w:rFonts w:ascii="仿宋_GB2312" w:eastAsia="仿宋_GB2312" w:hint="eastAsia"/>
                <w:b/>
                <w:sz w:val="28"/>
              </w:rPr>
              <w:t>三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</w:pPr>
            <w:r w:rsidRPr="00142E86">
              <w:rPr>
                <w:rFonts w:ascii="仿宋_GB2312" w:eastAsia="仿宋_GB2312" w:hint="eastAsia"/>
                <w:b/>
                <w:sz w:val="28"/>
              </w:rPr>
              <w:t>1</w:t>
            </w:r>
            <w:r w:rsidRPr="00142E86">
              <w:rPr>
                <w:rFonts w:ascii="仿宋_GB2312" w:eastAsia="仿宋_GB2312"/>
                <w:b/>
                <w:sz w:val="28"/>
              </w:rPr>
              <w:t>#1</w:t>
            </w:r>
            <w:r w:rsidRPr="00142E86"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4</w:t>
            </w:r>
            <w:r>
              <w:rPr>
                <w:rFonts w:ascii="仿宋_GB2312" w:eastAsia="仿宋_GB2312"/>
                <w:b/>
                <w:sz w:val="28"/>
              </w:rPr>
              <w:t>0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投影仪；有线/无线网络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</w:pPr>
            <w:r w:rsidRPr="00E51040">
              <w:rPr>
                <w:rFonts w:ascii="仿宋_GB2312" w:eastAsia="仿宋_GB2312" w:hint="eastAsia"/>
                <w:b/>
                <w:sz w:val="28"/>
              </w:rPr>
              <w:t>1</w:t>
            </w:r>
            <w:r w:rsidRPr="00E51040">
              <w:rPr>
                <w:rFonts w:ascii="仿宋_GB2312" w:eastAsia="仿宋_GB2312"/>
                <w:b/>
                <w:sz w:val="28"/>
              </w:rPr>
              <w:t>#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第</w:t>
            </w:r>
            <w:r>
              <w:rPr>
                <w:rFonts w:ascii="仿宋_GB2312" w:eastAsia="仿宋_GB2312" w:hint="eastAsia"/>
                <w:b/>
                <w:sz w:val="28"/>
              </w:rPr>
              <w:t>四</w:t>
            </w:r>
            <w:r w:rsidRPr="00E51040">
              <w:rPr>
                <w:rFonts w:ascii="仿宋_GB2312" w:eastAsia="仿宋_GB2312" w:hint="eastAsia"/>
                <w:b/>
                <w:sz w:val="28"/>
              </w:rPr>
              <w:t>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</w:pPr>
            <w:r w:rsidRPr="00142E86">
              <w:rPr>
                <w:rFonts w:ascii="仿宋_GB2312" w:eastAsia="仿宋_GB2312" w:hint="eastAsia"/>
                <w:b/>
                <w:sz w:val="28"/>
              </w:rPr>
              <w:t>1</w:t>
            </w:r>
            <w:r w:rsidRPr="00142E86">
              <w:rPr>
                <w:rFonts w:ascii="仿宋_GB2312" w:eastAsia="仿宋_GB2312"/>
                <w:b/>
                <w:sz w:val="28"/>
              </w:rPr>
              <w:t>#1</w:t>
            </w:r>
            <w:r w:rsidRPr="00142E86"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0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24868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电视（可投屏）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学术报告厅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1</w:t>
            </w:r>
            <w:r>
              <w:rPr>
                <w:rFonts w:ascii="仿宋_GB2312" w:eastAsia="仿宋_GB2312"/>
                <w:b/>
                <w:sz w:val="28"/>
              </w:rPr>
              <w:t>#4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8</w:t>
            </w:r>
            <w:r>
              <w:rPr>
                <w:rFonts w:ascii="仿宋_GB2312" w:eastAsia="仿宋_GB2312"/>
                <w:b/>
                <w:sz w:val="28"/>
              </w:rPr>
              <w:t>0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投影仪；音响；有线网络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圆桌会议室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#2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Pr="00B00D86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B00D86">
              <w:rPr>
                <w:rFonts w:ascii="仿宋_GB2312" w:eastAsia="仿宋_GB2312"/>
                <w:b/>
                <w:color w:val="000000" w:themeColor="text1"/>
                <w:sz w:val="28"/>
              </w:rPr>
              <w:t>10</w:t>
            </w:r>
          </w:p>
        </w:tc>
        <w:tc>
          <w:tcPr>
            <w:tcW w:w="8647" w:type="dxa"/>
          </w:tcPr>
          <w:p w:rsidR="001252EC" w:rsidRPr="00924868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924868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电视（可投屏）；有线网络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长桌会议室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#2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Pr="00B00D86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B00D86">
              <w:rPr>
                <w:rFonts w:ascii="仿宋_GB2312" w:eastAsia="仿宋_GB2312"/>
                <w:b/>
                <w:color w:val="000000" w:themeColor="text1"/>
                <w:sz w:val="28"/>
              </w:rPr>
              <w:t>36</w:t>
            </w:r>
          </w:p>
        </w:tc>
        <w:tc>
          <w:tcPr>
            <w:tcW w:w="8647" w:type="dxa"/>
          </w:tcPr>
          <w:p w:rsidR="001252EC" w:rsidRPr="00924868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924868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投影仪；有线网络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小报告厅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#2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Pr="00B00D86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B00D86">
              <w:rPr>
                <w:rFonts w:ascii="仿宋_GB2312" w:eastAsia="仿宋_GB2312"/>
                <w:b/>
                <w:color w:val="000000" w:themeColor="text1"/>
                <w:sz w:val="28"/>
              </w:rPr>
              <w:t>60</w:t>
            </w:r>
          </w:p>
        </w:tc>
        <w:tc>
          <w:tcPr>
            <w:tcW w:w="8647" w:type="dxa"/>
          </w:tcPr>
          <w:p w:rsidR="001252EC" w:rsidRPr="00924868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924868">
              <w:rPr>
                <w:rFonts w:ascii="仿宋_GB2312" w:eastAsia="仿宋_GB2312"/>
                <w:b/>
                <w:color w:val="000000" w:themeColor="text1"/>
                <w:sz w:val="28"/>
              </w:rPr>
              <w:t>LED</w:t>
            </w:r>
            <w:r w:rsidRPr="00924868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屏幕；音响；有线网络</w:t>
            </w:r>
          </w:p>
        </w:tc>
      </w:tr>
      <w:tr w:rsidR="001252EC" w:rsidTr="008C466B">
        <w:tc>
          <w:tcPr>
            <w:tcW w:w="2074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</w:t>
            </w:r>
            <w:r>
              <w:rPr>
                <w:rFonts w:ascii="仿宋_GB2312" w:eastAsia="仿宋_GB2312" w:hint="eastAsia"/>
                <w:b/>
                <w:sz w:val="28"/>
              </w:rPr>
              <w:t>报告厅</w:t>
            </w:r>
          </w:p>
        </w:tc>
        <w:tc>
          <w:tcPr>
            <w:tcW w:w="1465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3</w:t>
            </w:r>
            <w:r>
              <w:rPr>
                <w:rFonts w:ascii="仿宋_GB2312" w:eastAsia="仿宋_GB2312"/>
                <w:b/>
                <w:sz w:val="28"/>
              </w:rPr>
              <w:t>#1</w:t>
            </w:r>
            <w:r>
              <w:rPr>
                <w:rFonts w:ascii="仿宋_GB2312" w:eastAsia="仿宋_GB2312" w:hint="eastAsia"/>
                <w:b/>
                <w:sz w:val="28"/>
              </w:rPr>
              <w:t>楼</w:t>
            </w:r>
          </w:p>
        </w:tc>
        <w:tc>
          <w:tcPr>
            <w:tcW w:w="1701" w:type="dxa"/>
          </w:tcPr>
          <w:p w:rsidR="001252EC" w:rsidRPr="00B00D86" w:rsidRDefault="001252EC" w:rsidP="008C466B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B00D86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3</w:t>
            </w:r>
            <w:r w:rsidRPr="00B00D86">
              <w:rPr>
                <w:rFonts w:ascii="仿宋_GB2312" w:eastAsia="仿宋_GB2312"/>
                <w:b/>
                <w:color w:val="000000" w:themeColor="text1"/>
                <w:sz w:val="28"/>
              </w:rPr>
              <w:t>30</w:t>
            </w:r>
          </w:p>
        </w:tc>
        <w:tc>
          <w:tcPr>
            <w:tcW w:w="8647" w:type="dxa"/>
          </w:tcPr>
          <w:p w:rsidR="001252EC" w:rsidRDefault="001252EC" w:rsidP="008C466B">
            <w:pPr>
              <w:jc w:val="center"/>
              <w:rPr>
                <w:rFonts w:ascii="仿宋_GB2312" w:eastAsia="仿宋_GB2312"/>
                <w:b/>
                <w:color w:val="FF0000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L</w:t>
            </w:r>
            <w:r>
              <w:rPr>
                <w:rFonts w:ascii="仿宋_GB2312" w:eastAsia="仿宋_GB2312"/>
                <w:b/>
                <w:sz w:val="28"/>
              </w:rPr>
              <w:t>ED</w:t>
            </w:r>
            <w:r>
              <w:rPr>
                <w:rFonts w:ascii="仿宋_GB2312" w:eastAsia="仿宋_GB2312" w:hint="eastAsia"/>
                <w:b/>
                <w:sz w:val="28"/>
              </w:rPr>
              <w:t>屏幕；音响；有线网络</w:t>
            </w:r>
          </w:p>
        </w:tc>
      </w:tr>
    </w:tbl>
    <w:p w:rsidR="001252EC" w:rsidRPr="00AA39AF" w:rsidRDefault="001252EC" w:rsidP="001252EC">
      <w:pPr>
        <w:widowControl/>
        <w:jc w:val="left"/>
        <w:rPr>
          <w:rFonts w:ascii="仿宋_GB2312" w:eastAsia="仿宋_GB2312" w:hint="eastAsia"/>
          <w:b/>
          <w:sz w:val="28"/>
        </w:rPr>
      </w:pPr>
    </w:p>
    <w:p w:rsidR="00E37FDD" w:rsidRPr="001252EC" w:rsidRDefault="00E37FDD">
      <w:bookmarkStart w:id="0" w:name="_GoBack"/>
      <w:bookmarkEnd w:id="0"/>
    </w:p>
    <w:sectPr w:rsidR="00E37FDD" w:rsidRPr="001252EC" w:rsidSect="00B00D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E9" w:rsidRDefault="00077AE9" w:rsidP="001252EC">
      <w:r>
        <w:separator/>
      </w:r>
    </w:p>
  </w:endnote>
  <w:endnote w:type="continuationSeparator" w:id="0">
    <w:p w:rsidR="00077AE9" w:rsidRDefault="00077AE9" w:rsidP="0012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E9" w:rsidRDefault="00077AE9" w:rsidP="001252EC">
      <w:r>
        <w:separator/>
      </w:r>
    </w:p>
  </w:footnote>
  <w:footnote w:type="continuationSeparator" w:id="0">
    <w:p w:rsidR="00077AE9" w:rsidRDefault="00077AE9" w:rsidP="00125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10"/>
    <w:rsid w:val="00077AE9"/>
    <w:rsid w:val="001252EC"/>
    <w:rsid w:val="007F3210"/>
    <w:rsid w:val="00E3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E882D-EE78-477C-854B-DDE36FD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2EC"/>
    <w:rPr>
      <w:sz w:val="18"/>
      <w:szCs w:val="18"/>
    </w:rPr>
  </w:style>
  <w:style w:type="table" w:styleId="a7">
    <w:name w:val="Table Grid"/>
    <w:basedOn w:val="a1"/>
    <w:uiPriority w:val="39"/>
    <w:rsid w:val="0012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宗文君</dc:creator>
  <cp:keywords/>
  <dc:description/>
  <cp:lastModifiedBy>宗文君</cp:lastModifiedBy>
  <cp:revision>2</cp:revision>
  <dcterms:created xsi:type="dcterms:W3CDTF">2023-05-22T02:04:00Z</dcterms:created>
  <dcterms:modified xsi:type="dcterms:W3CDTF">2023-05-22T02:04:00Z</dcterms:modified>
</cp:coreProperties>
</file>