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bookmarkStart w:id="0" w:name="_Hlk13137471"/>
      <w:r>
        <w:rPr>
          <w:rFonts w:ascii="Times New Roman" w:hAnsi="Times New Roman" w:cs="Times New Roman" w:eastAsiaTheme="majorEastAsia"/>
          <w:b/>
          <w:sz w:val="44"/>
          <w:szCs w:val="44"/>
        </w:rPr>
        <w:t>2021年度辽宁省重大科技需求征集表</w:t>
      </w:r>
    </w:p>
    <w:bookmarkEnd w:id="0"/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7"/>
        <w:gridCol w:w="2631"/>
        <w:gridCol w:w="678"/>
        <w:gridCol w:w="43"/>
        <w:gridCol w:w="838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3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重大科技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需求名称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需求类别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科技重大专项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重点研发计划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填报</w:t>
            </w:r>
            <w:r>
              <w:rPr>
                <w:rFonts w:ascii="宋体" w:hAnsi="宋体" w:eastAsia="宋体" w:cs="Times New Roman"/>
                <w:sz w:val="24"/>
              </w:rPr>
              <w:t>单位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 系 人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  机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联系方式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□高等学校   □科研院所   □转制院所   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所属领域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（可多选）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创新平台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□装备制造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□材料</w:t>
            </w:r>
            <w:r>
              <w:rPr>
                <w:rFonts w:hint="eastAsia" w:ascii="宋体" w:hAnsi="宋体" w:eastAsia="宋体" w:cs="Times New Roman"/>
                <w:sz w:val="24"/>
              </w:rPr>
              <w:t>科学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□能源</w:t>
            </w:r>
            <w:r>
              <w:rPr>
                <w:rFonts w:hint="eastAsia" w:ascii="宋体" w:hAnsi="宋体" w:eastAsia="宋体" w:cs="Times New Roman"/>
                <w:sz w:val="24"/>
              </w:rPr>
              <w:t>交通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电子信息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□生物医药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医疗卫生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     </w:t>
            </w:r>
          </w:p>
        </w:tc>
        <w:tc>
          <w:tcPr>
            <w:tcW w:w="4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□农业</w:t>
            </w:r>
            <w:r>
              <w:rPr>
                <w:rFonts w:hint="eastAsia" w:ascii="宋体" w:hAnsi="宋体" w:eastAsia="宋体" w:cs="Times New Roman"/>
                <w:sz w:val="24"/>
              </w:rPr>
              <w:t>科学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□资源环境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□节能环保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文化体育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城镇化与城市发展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□公共安全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海洋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需求类型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（可多选）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□颠覆性、引领性技术攻关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□重大共性关键技术攻关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□重大科技成果转化及应用示范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□重大创新平台建设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□重大国际科技合作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预期所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需资金</w:t>
            </w:r>
          </w:p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（万元）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总资金：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</w:rPr>
              <w:t xml:space="preserve"> 财政资金：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 xml:space="preserve"> 自筹资金：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</w:rPr>
              <w:t>其他资金：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实施年限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二、项目的背景与意义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项目承担单位的基本信息、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核心研发团队的基本情况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、创新实力、组织保障能力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、拟合作单位及任务分工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等情况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项目申报的意义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可行性、必要性等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三、项目实施期实施内容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总括及分年度概述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四、项目实施期总体目标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概述项目实施期总体目标及绩效指标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五、项目实施期进度安排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六、项目预期目标与效果前景分析简况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（包括经济、社会、环境效益及产品、技术预期在国际、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国内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的水平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4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七、承担单位的项目实施条件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374" w:type="dxa"/>
            <w:gridSpan w:val="6"/>
          </w:tcPr>
          <w:p>
            <w:pPr>
              <w:snapToGrid w:val="0"/>
              <w:rPr>
                <w:rFonts w:ascii="Times New Roman" w:hAnsi="Times New Roman" w:eastAsia="黑体" w:cs="Times New Roman"/>
                <w:sz w:val="28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已批建的省级以上科技创新平台、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场地、仪器设备、人员经费等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797" w:bottom="85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8082546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80F2A"/>
    <w:rsid w:val="5547070F"/>
    <w:rsid w:val="6F38459B"/>
    <w:rsid w:val="7A904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Q.</cp:lastModifiedBy>
  <dcterms:modified xsi:type="dcterms:W3CDTF">2020-05-18T09:04:25Z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