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pPr w:leftFromText="180" w:rightFromText="180" w:vertAnchor="page" w:horzAnchor="margin" w:tblpY="1685"/>
        <w:tblW w:w="8406" w:type="dxa"/>
        <w:tblLook w:val="04A0" w:firstRow="1" w:lastRow="0" w:firstColumn="1" w:lastColumn="0" w:noHBand="0" w:noVBand="1"/>
      </w:tblPr>
      <w:tblGrid>
        <w:gridCol w:w="1838"/>
        <w:gridCol w:w="6568"/>
      </w:tblGrid>
      <w:tr w:rsidR="007F26BE" w:rsidRPr="00734B45" w:rsidTr="006A4AC4">
        <w:trPr>
          <w:trHeight w:val="699"/>
        </w:trPr>
        <w:tc>
          <w:tcPr>
            <w:tcW w:w="1838" w:type="dxa"/>
            <w:vAlign w:val="center"/>
          </w:tcPr>
          <w:p w:rsidR="007F26BE" w:rsidRPr="00734B45" w:rsidRDefault="007F26BE" w:rsidP="006A4AC4">
            <w:pPr>
              <w:widowControl/>
              <w:jc w:val="center"/>
              <w:rPr>
                <w:rFonts w:ascii="仿宋_GB2312" w:eastAsia="仿宋_GB2312" w:hAnsi="Times New Roman" w:cs="Times New Roman"/>
                <w:sz w:val="28"/>
                <w:szCs w:val="28"/>
              </w:rPr>
            </w:pPr>
            <w:r w:rsidRPr="00734B45">
              <w:rPr>
                <w:rFonts w:ascii="仿宋_GB2312" w:eastAsia="仿宋_GB2312" w:hAnsi="Times New Roman" w:cs="Times New Roman" w:hint="eastAsia"/>
                <w:sz w:val="28"/>
                <w:szCs w:val="28"/>
              </w:rPr>
              <w:br w:type="page"/>
              <w:t>成果名称</w:t>
            </w:r>
          </w:p>
        </w:tc>
        <w:tc>
          <w:tcPr>
            <w:tcW w:w="6568" w:type="dxa"/>
          </w:tcPr>
          <w:p w:rsidR="007F26BE" w:rsidRPr="00734B45" w:rsidRDefault="007F26BE" w:rsidP="006A4AC4">
            <w:pPr>
              <w:widowControl/>
              <w:jc w:val="left"/>
              <w:rPr>
                <w:rFonts w:ascii="仿宋_GB2312" w:eastAsia="仿宋_GB2312" w:hAnsi="Times New Roman" w:cs="Times New Roman"/>
                <w:sz w:val="28"/>
                <w:szCs w:val="28"/>
              </w:rPr>
            </w:pPr>
            <w:r w:rsidRPr="00734B45">
              <w:rPr>
                <w:rFonts w:ascii="仿宋_GB2312" w:eastAsia="仿宋_GB2312" w:hAnsi="Times New Roman" w:cs="Times New Roman" w:hint="eastAsia"/>
                <w:sz w:val="28"/>
                <w:szCs w:val="28"/>
              </w:rPr>
              <w:t>布雷菲德菌素的绿色生物制造及其生物农药开发</w:t>
            </w:r>
          </w:p>
        </w:tc>
      </w:tr>
      <w:tr w:rsidR="007F26BE" w:rsidRPr="00734B45" w:rsidTr="006A4AC4">
        <w:trPr>
          <w:trHeight w:val="697"/>
        </w:trPr>
        <w:tc>
          <w:tcPr>
            <w:tcW w:w="1838" w:type="dxa"/>
            <w:vAlign w:val="center"/>
          </w:tcPr>
          <w:p w:rsidR="007F26BE" w:rsidRPr="00734B45" w:rsidRDefault="007F26BE" w:rsidP="006A4AC4">
            <w:pPr>
              <w:widowControl/>
              <w:jc w:val="center"/>
              <w:rPr>
                <w:rFonts w:ascii="仿宋_GB2312" w:eastAsia="仿宋_GB2312" w:hAnsi="Times New Roman" w:cs="Times New Roman"/>
                <w:sz w:val="28"/>
                <w:szCs w:val="28"/>
              </w:rPr>
            </w:pPr>
            <w:r w:rsidRPr="00734B45">
              <w:rPr>
                <w:rFonts w:ascii="仿宋_GB2312" w:eastAsia="仿宋_GB2312" w:hAnsi="Times New Roman" w:cs="Times New Roman" w:hint="eastAsia"/>
                <w:sz w:val="28"/>
                <w:szCs w:val="28"/>
              </w:rPr>
              <w:t>成果完成人</w:t>
            </w:r>
          </w:p>
        </w:tc>
        <w:tc>
          <w:tcPr>
            <w:tcW w:w="6568" w:type="dxa"/>
          </w:tcPr>
          <w:p w:rsidR="007F26BE" w:rsidRPr="00734B45" w:rsidRDefault="007F26BE" w:rsidP="006A4AC4">
            <w:pPr>
              <w:widowControl/>
              <w:jc w:val="left"/>
              <w:rPr>
                <w:rFonts w:ascii="仿宋_GB2312" w:eastAsia="仿宋_GB2312" w:hAnsi="Times New Roman" w:cs="Times New Roman"/>
                <w:sz w:val="28"/>
                <w:szCs w:val="28"/>
              </w:rPr>
            </w:pPr>
            <w:r w:rsidRPr="00734B45">
              <w:rPr>
                <w:rFonts w:ascii="仿宋_GB2312" w:eastAsia="仿宋_GB2312" w:hAnsi="Times New Roman" w:cs="Times New Roman" w:hint="eastAsia"/>
                <w:sz w:val="28"/>
                <w:szCs w:val="28"/>
              </w:rPr>
              <w:t>潘华奇</w:t>
            </w:r>
          </w:p>
        </w:tc>
      </w:tr>
      <w:tr w:rsidR="007F26BE" w:rsidRPr="00734B45" w:rsidTr="006A4AC4">
        <w:trPr>
          <w:trHeight w:val="697"/>
        </w:trPr>
        <w:tc>
          <w:tcPr>
            <w:tcW w:w="1838" w:type="dxa"/>
            <w:vAlign w:val="center"/>
          </w:tcPr>
          <w:p w:rsidR="007F26BE" w:rsidRPr="00734B45" w:rsidRDefault="007F26BE" w:rsidP="006A4AC4">
            <w:pPr>
              <w:widowControl/>
              <w:jc w:val="center"/>
              <w:rPr>
                <w:rFonts w:ascii="仿宋_GB2312" w:eastAsia="仿宋_GB2312" w:hAnsi="Times New Roman" w:cs="Times New Roman"/>
                <w:sz w:val="28"/>
                <w:szCs w:val="28"/>
              </w:rPr>
            </w:pPr>
            <w:r w:rsidRPr="00734B45">
              <w:rPr>
                <w:rFonts w:ascii="仿宋_GB2312" w:eastAsia="仿宋_GB2312" w:hAnsi="Times New Roman" w:cs="Times New Roman" w:hint="eastAsia"/>
                <w:sz w:val="28"/>
                <w:szCs w:val="28"/>
              </w:rPr>
              <w:t>技术领域</w:t>
            </w:r>
          </w:p>
        </w:tc>
        <w:tc>
          <w:tcPr>
            <w:tcW w:w="6568" w:type="dxa"/>
          </w:tcPr>
          <w:p w:rsidR="007F26BE" w:rsidRPr="00734B45" w:rsidRDefault="007F26BE" w:rsidP="006A4AC4">
            <w:pPr>
              <w:widowControl/>
              <w:jc w:val="left"/>
              <w:rPr>
                <w:rFonts w:ascii="仿宋_GB2312" w:eastAsia="仿宋_GB2312" w:hAnsi="Times New Roman" w:cs="Times New Roman"/>
                <w:sz w:val="28"/>
                <w:szCs w:val="28"/>
              </w:rPr>
            </w:pPr>
            <w:r w:rsidRPr="00734B45">
              <w:rPr>
                <w:rFonts w:ascii="仿宋_GB2312" w:eastAsia="仿宋_GB2312" w:hAnsi="Times New Roman" w:cs="Times New Roman" w:hint="eastAsia"/>
                <w:sz w:val="28"/>
                <w:szCs w:val="28"/>
              </w:rPr>
              <w:t>生物与新医药</w:t>
            </w:r>
          </w:p>
        </w:tc>
      </w:tr>
      <w:tr w:rsidR="007F26BE" w:rsidRPr="00734B45" w:rsidTr="006A4AC4">
        <w:trPr>
          <w:trHeight w:val="697"/>
        </w:trPr>
        <w:tc>
          <w:tcPr>
            <w:tcW w:w="1838" w:type="dxa"/>
            <w:vAlign w:val="center"/>
          </w:tcPr>
          <w:p w:rsidR="007F26BE" w:rsidRPr="00734B45" w:rsidRDefault="007F26BE" w:rsidP="006A4AC4">
            <w:pPr>
              <w:widowControl/>
              <w:jc w:val="center"/>
              <w:rPr>
                <w:rFonts w:ascii="仿宋_GB2312" w:eastAsia="仿宋_GB2312" w:hAnsi="Times New Roman" w:cs="Times New Roman"/>
                <w:sz w:val="28"/>
                <w:szCs w:val="28"/>
              </w:rPr>
            </w:pPr>
            <w:r w:rsidRPr="00734B45">
              <w:rPr>
                <w:rFonts w:ascii="仿宋_GB2312" w:eastAsia="仿宋_GB2312" w:hAnsi="Times New Roman" w:cs="Times New Roman" w:hint="eastAsia"/>
                <w:sz w:val="28"/>
                <w:szCs w:val="28"/>
              </w:rPr>
              <w:t>转化情况</w:t>
            </w:r>
          </w:p>
        </w:tc>
        <w:tc>
          <w:tcPr>
            <w:tcW w:w="6568" w:type="dxa"/>
          </w:tcPr>
          <w:p w:rsidR="007F26BE" w:rsidRPr="00734B45" w:rsidRDefault="007F26BE" w:rsidP="006A4AC4">
            <w:pPr>
              <w:widowControl/>
              <w:jc w:val="left"/>
              <w:rPr>
                <w:rFonts w:ascii="仿宋_GB2312" w:eastAsia="仿宋_GB2312" w:hAnsi="Times New Roman" w:cs="Times New Roman"/>
                <w:sz w:val="28"/>
                <w:szCs w:val="28"/>
              </w:rPr>
            </w:pPr>
            <w:r w:rsidRPr="00734B45">
              <w:rPr>
                <w:rFonts w:ascii="仿宋_GB2312" w:eastAsia="仿宋_GB2312" w:hAnsi="Times New Roman" w:cs="Times New Roman" w:hint="eastAsia"/>
                <w:sz w:val="28"/>
                <w:szCs w:val="28"/>
              </w:rPr>
              <w:t>新生物医药开发</w:t>
            </w:r>
          </w:p>
        </w:tc>
      </w:tr>
      <w:tr w:rsidR="007F26BE" w:rsidRPr="00734B45" w:rsidTr="006A4AC4">
        <w:trPr>
          <w:trHeight w:val="697"/>
        </w:trPr>
        <w:tc>
          <w:tcPr>
            <w:tcW w:w="1838" w:type="dxa"/>
            <w:vAlign w:val="center"/>
          </w:tcPr>
          <w:p w:rsidR="007F26BE" w:rsidRPr="00734B45" w:rsidRDefault="007F26BE" w:rsidP="006A4AC4">
            <w:pPr>
              <w:widowControl/>
              <w:jc w:val="center"/>
              <w:rPr>
                <w:rFonts w:ascii="仿宋_GB2312" w:eastAsia="仿宋_GB2312" w:hAnsi="Times New Roman" w:cs="Times New Roman"/>
                <w:sz w:val="28"/>
                <w:szCs w:val="28"/>
              </w:rPr>
            </w:pPr>
            <w:r w:rsidRPr="00734B45">
              <w:rPr>
                <w:rFonts w:ascii="仿宋_GB2312" w:eastAsia="仿宋_GB2312" w:hAnsi="Times New Roman" w:cs="Times New Roman" w:hint="eastAsia"/>
                <w:sz w:val="28"/>
                <w:szCs w:val="28"/>
              </w:rPr>
              <w:t>拟合作方式</w:t>
            </w:r>
          </w:p>
        </w:tc>
        <w:tc>
          <w:tcPr>
            <w:tcW w:w="6568" w:type="dxa"/>
          </w:tcPr>
          <w:p w:rsidR="007F26BE" w:rsidRPr="00734B45" w:rsidRDefault="007F26BE" w:rsidP="006A4AC4">
            <w:pPr>
              <w:widowControl/>
              <w:jc w:val="left"/>
              <w:rPr>
                <w:rFonts w:ascii="仿宋_GB2312" w:eastAsia="仿宋_GB2312" w:hAnsi="Times New Roman" w:cs="Times New Roman"/>
                <w:sz w:val="28"/>
                <w:szCs w:val="28"/>
              </w:rPr>
            </w:pPr>
            <w:r w:rsidRPr="00734B45">
              <w:rPr>
                <w:rFonts w:ascii="仿宋_GB2312" w:eastAsia="仿宋_GB2312" w:hAnsi="Times New Roman" w:cs="Times New Roman" w:hint="eastAsia"/>
                <w:sz w:val="28"/>
                <w:szCs w:val="28"/>
              </w:rPr>
              <w:t>合作开发或技术转让</w:t>
            </w:r>
          </w:p>
        </w:tc>
      </w:tr>
      <w:tr w:rsidR="007F26BE" w:rsidRPr="00734B45" w:rsidTr="006A4AC4">
        <w:trPr>
          <w:trHeight w:val="6371"/>
        </w:trPr>
        <w:tc>
          <w:tcPr>
            <w:tcW w:w="1838" w:type="dxa"/>
            <w:vAlign w:val="center"/>
          </w:tcPr>
          <w:p w:rsidR="007F26BE" w:rsidRPr="00734B45" w:rsidRDefault="007F26BE" w:rsidP="006A4AC4">
            <w:pPr>
              <w:widowControl/>
              <w:jc w:val="center"/>
              <w:rPr>
                <w:rFonts w:ascii="仿宋_GB2312" w:eastAsia="仿宋_GB2312" w:hAnsi="Times New Roman" w:cs="Times New Roman"/>
                <w:sz w:val="28"/>
                <w:szCs w:val="28"/>
              </w:rPr>
            </w:pPr>
            <w:r w:rsidRPr="00734B45">
              <w:rPr>
                <w:rFonts w:ascii="仿宋_GB2312" w:eastAsia="仿宋_GB2312" w:hAnsi="Times New Roman" w:cs="Times New Roman" w:hint="eastAsia"/>
                <w:sz w:val="28"/>
                <w:szCs w:val="28"/>
              </w:rPr>
              <w:t>成果简介</w:t>
            </w:r>
          </w:p>
        </w:tc>
        <w:tc>
          <w:tcPr>
            <w:tcW w:w="6568" w:type="dxa"/>
          </w:tcPr>
          <w:p w:rsidR="007F26BE" w:rsidRPr="00734B45" w:rsidRDefault="007F26BE" w:rsidP="006A4AC4">
            <w:pPr>
              <w:widowControl/>
              <w:jc w:val="left"/>
              <w:rPr>
                <w:rFonts w:ascii="仿宋_GB2312" w:eastAsia="仿宋_GB2312" w:hAnsi="Times New Roman" w:cs="Times New Roman"/>
                <w:sz w:val="28"/>
                <w:szCs w:val="28"/>
              </w:rPr>
            </w:pPr>
            <w:r w:rsidRPr="00734B45">
              <w:rPr>
                <w:rFonts w:ascii="仿宋_GB2312" w:eastAsia="仿宋_GB2312" w:hAnsi="Times New Roman" w:cs="Times New Roman" w:hint="eastAsia"/>
                <w:sz w:val="28"/>
                <w:szCs w:val="28"/>
              </w:rPr>
              <w:t>布雷菲德菌素A（BFA）是一种真菌产生的大环内酯类抗生素，有新颖的作用靶点，具有抗真菌、抗肿瘤、抗线虫等广泛生物学活性。目前作为医药中间体和重要的分子工具试剂具有较大的市场需求。中科院沈阳应用生态所拥有的BFA生产菌最高的发酵单位，具有绿色环保的新提取工艺。其中以BFA为母体可进行抗肿瘤药物和抗真菌药剂的研发。已发明抗肿瘤效果更佳的衍生物和能有效防治霜霉病菌等重要农作物真菌病害的新型生物农药制剂。</w:t>
            </w:r>
          </w:p>
        </w:tc>
      </w:tr>
    </w:tbl>
    <w:p w:rsidR="00C93C57" w:rsidRPr="007F26BE" w:rsidRDefault="00C93C57">
      <w:bookmarkStart w:id="0" w:name="_GoBack"/>
      <w:bookmarkEnd w:id="0"/>
    </w:p>
    <w:sectPr w:rsidR="00C93C57" w:rsidRPr="007F26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A73" w:rsidRDefault="00FB6A73" w:rsidP="007F26BE">
      <w:r>
        <w:separator/>
      </w:r>
    </w:p>
  </w:endnote>
  <w:endnote w:type="continuationSeparator" w:id="0">
    <w:p w:rsidR="00FB6A73" w:rsidRDefault="00FB6A73" w:rsidP="007F2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A73" w:rsidRDefault="00FB6A73" w:rsidP="007F26BE">
      <w:r>
        <w:separator/>
      </w:r>
    </w:p>
  </w:footnote>
  <w:footnote w:type="continuationSeparator" w:id="0">
    <w:p w:rsidR="00FB6A73" w:rsidRDefault="00FB6A73" w:rsidP="007F26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03F"/>
    <w:rsid w:val="0005003F"/>
    <w:rsid w:val="007F26BE"/>
    <w:rsid w:val="00C93C57"/>
    <w:rsid w:val="00FB6A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8C88ADA-4699-46C1-99F4-D10081DF1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26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26B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F26BE"/>
    <w:rPr>
      <w:sz w:val="18"/>
      <w:szCs w:val="18"/>
    </w:rPr>
  </w:style>
  <w:style w:type="paragraph" w:styleId="a5">
    <w:name w:val="footer"/>
    <w:basedOn w:val="a"/>
    <w:link w:val="a6"/>
    <w:uiPriority w:val="99"/>
    <w:unhideWhenUsed/>
    <w:rsid w:val="007F26BE"/>
    <w:pPr>
      <w:tabs>
        <w:tab w:val="center" w:pos="4153"/>
        <w:tab w:val="right" w:pos="8306"/>
      </w:tabs>
      <w:snapToGrid w:val="0"/>
      <w:jc w:val="left"/>
    </w:pPr>
    <w:rPr>
      <w:sz w:val="18"/>
      <w:szCs w:val="18"/>
    </w:rPr>
  </w:style>
  <w:style w:type="character" w:customStyle="1" w:styleId="a6">
    <w:name w:val="页脚 字符"/>
    <w:basedOn w:val="a0"/>
    <w:link w:val="a5"/>
    <w:uiPriority w:val="99"/>
    <w:rsid w:val="007F26BE"/>
    <w:rPr>
      <w:sz w:val="18"/>
      <w:szCs w:val="18"/>
    </w:rPr>
  </w:style>
  <w:style w:type="table" w:styleId="a7">
    <w:name w:val="Table Grid"/>
    <w:basedOn w:val="a1"/>
    <w:uiPriority w:val="39"/>
    <w:rsid w:val="007F26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249</Characters>
  <Application>Microsoft Office Word</Application>
  <DocSecurity>0</DocSecurity>
  <Lines>2</Lines>
  <Paragraphs>1</Paragraphs>
  <ScaleCrop>false</ScaleCrop>
  <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Liping</dc:creator>
  <cp:keywords/>
  <dc:description/>
  <cp:lastModifiedBy>Wang Liping</cp:lastModifiedBy>
  <cp:revision>2</cp:revision>
  <dcterms:created xsi:type="dcterms:W3CDTF">2019-10-10T12:07:00Z</dcterms:created>
  <dcterms:modified xsi:type="dcterms:W3CDTF">2019-10-10T12:07:00Z</dcterms:modified>
</cp:coreProperties>
</file>